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A98" w:rsidRDefault="00E27B18" w:rsidP="00581BFE">
      <w:pPr>
        <w:spacing w:after="120"/>
        <w:rPr>
          <w:rFonts w:ascii="Segoe UI" w:hAnsi="Segoe UI" w:cs="Segoe UI"/>
          <w:b/>
          <w:sz w:val="24"/>
          <w:szCs w:val="24"/>
        </w:rPr>
      </w:pPr>
      <w:bookmarkStart w:id="0" w:name="_GoBack"/>
      <w:bookmarkEnd w:id="0"/>
      <w:r>
        <w:rPr>
          <w:rFonts w:ascii="Segoe UI" w:hAnsi="Segoe UI" w:cs="Segoe UI"/>
          <w:b/>
          <w:sz w:val="24"/>
          <w:szCs w:val="24"/>
        </w:rPr>
        <w:t>Corona &amp; PFC Communication</w:t>
      </w:r>
    </w:p>
    <w:p w:rsidR="005F3D51" w:rsidRPr="00FE2192" w:rsidRDefault="005F3D51" w:rsidP="005F3D51">
      <w:pPr>
        <w:spacing w:after="0"/>
        <w:rPr>
          <w:rFonts w:ascii="Segoe UI" w:hAnsi="Segoe UI" w:cs="Segoe UI"/>
          <w:sz w:val="24"/>
          <w:szCs w:val="24"/>
        </w:rPr>
      </w:pPr>
      <w:r w:rsidRPr="00FE2192">
        <w:rPr>
          <w:rFonts w:ascii="Segoe UI" w:hAnsi="Segoe UI" w:cs="Segoe UI"/>
          <w:b/>
          <w:sz w:val="24"/>
          <w:szCs w:val="24"/>
        </w:rPr>
        <w:t>Zoom Web Conversations</w:t>
      </w:r>
      <w:r>
        <w:rPr>
          <w:rFonts w:ascii="Segoe UI" w:hAnsi="Segoe UI" w:cs="Segoe UI"/>
          <w:b/>
          <w:sz w:val="24"/>
          <w:szCs w:val="24"/>
        </w:rPr>
        <w:t xml:space="preserve"> - </w:t>
      </w:r>
      <w:r w:rsidRPr="005F3D51">
        <w:rPr>
          <w:rFonts w:ascii="Segoe UI" w:hAnsi="Segoe UI" w:cs="Segoe UI"/>
          <w:b/>
          <w:color w:val="0070C0"/>
          <w:sz w:val="24"/>
          <w:szCs w:val="24"/>
        </w:rPr>
        <w:t>http://bit.ly/pfczoom</w:t>
      </w:r>
    </w:p>
    <w:p w:rsidR="005F3D51" w:rsidRPr="00E65145" w:rsidRDefault="005F3D51" w:rsidP="005F3D51">
      <w:pPr>
        <w:spacing w:after="120"/>
        <w:rPr>
          <w:rFonts w:ascii="Segoe UI" w:hAnsi="Segoe UI" w:cs="Segoe UI"/>
          <w:sz w:val="24"/>
          <w:szCs w:val="24"/>
        </w:rPr>
      </w:pPr>
      <w:r w:rsidRPr="00FB5405">
        <w:rPr>
          <w:rFonts w:ascii="Segoe UI" w:hAnsi="Segoe UI" w:cs="Segoe UI"/>
          <w:sz w:val="24"/>
          <w:szCs w:val="24"/>
          <w:u w:val="single"/>
        </w:rPr>
        <w:t>I’m going to do something new!</w:t>
      </w:r>
      <w:r>
        <w:rPr>
          <w:rFonts w:ascii="Segoe UI" w:hAnsi="Segoe UI" w:cs="Segoe UI"/>
          <w:sz w:val="24"/>
          <w:szCs w:val="24"/>
        </w:rPr>
        <w:t xml:space="preserve"> </w:t>
      </w:r>
      <w:r w:rsidRPr="00856D1E">
        <w:rPr>
          <w:rFonts w:ascii="Segoe UI" w:hAnsi="Segoe UI" w:cs="Segoe UI"/>
          <w:sz w:val="24"/>
          <w:szCs w:val="24"/>
        </w:rPr>
        <w:t xml:space="preserve"> </w:t>
      </w:r>
      <w:r>
        <w:rPr>
          <w:rFonts w:ascii="Segoe UI" w:hAnsi="Segoe UI" w:cs="Segoe UI"/>
          <w:sz w:val="24"/>
          <w:szCs w:val="24"/>
        </w:rPr>
        <w:t>Let’s talk about</w:t>
      </w:r>
      <w:r w:rsidRPr="00856D1E">
        <w:rPr>
          <w:rFonts w:ascii="Segoe UI" w:hAnsi="Segoe UI" w:cs="Segoe UI"/>
          <w:sz w:val="24"/>
          <w:szCs w:val="24"/>
        </w:rPr>
        <w:t xml:space="preserve"> financial situation</w:t>
      </w:r>
      <w:r>
        <w:rPr>
          <w:rFonts w:ascii="Segoe UI" w:hAnsi="Segoe UI" w:cs="Segoe UI"/>
          <w:sz w:val="24"/>
          <w:szCs w:val="24"/>
        </w:rPr>
        <w:t>s, and what is</w:t>
      </w:r>
      <w:r w:rsidRPr="00856D1E">
        <w:rPr>
          <w:rFonts w:ascii="Segoe UI" w:hAnsi="Segoe UI" w:cs="Segoe UI"/>
          <w:sz w:val="24"/>
          <w:szCs w:val="24"/>
        </w:rPr>
        <w:t xml:space="preserve"> </w:t>
      </w:r>
      <w:r>
        <w:rPr>
          <w:rFonts w:ascii="Segoe UI" w:hAnsi="Segoe UI" w:cs="Segoe UI"/>
          <w:sz w:val="24"/>
          <w:szCs w:val="24"/>
        </w:rPr>
        <w:t xml:space="preserve">concerning about </w:t>
      </w:r>
      <w:r w:rsidRPr="00856D1E">
        <w:rPr>
          <w:rFonts w:ascii="Segoe UI" w:hAnsi="Segoe UI" w:cs="Segoe UI"/>
          <w:sz w:val="24"/>
          <w:szCs w:val="24"/>
        </w:rPr>
        <w:t>personal finances</w:t>
      </w:r>
      <w:r>
        <w:rPr>
          <w:rFonts w:ascii="Segoe UI" w:hAnsi="Segoe UI" w:cs="Segoe UI"/>
          <w:sz w:val="24"/>
          <w:szCs w:val="24"/>
        </w:rPr>
        <w:t xml:space="preserve"> in these trying times.  I am offering a daily, M-F 1215 to 1300 web conversation on personal finances.  AND, to allow flexibility, and involve spouses into the conversation, check-in on Tuesday’s 1930 to 2015.  Other staff in the </w:t>
      </w:r>
      <w:r w:rsidRPr="00FB5405">
        <w:rPr>
          <w:rFonts w:ascii="Segoe UI" w:hAnsi="Segoe UI" w:cs="Segoe UI"/>
          <w:i/>
          <w:sz w:val="24"/>
          <w:szCs w:val="24"/>
        </w:rPr>
        <w:t>Service Member and Family Support Program</w:t>
      </w:r>
      <w:r w:rsidRPr="00FB5405">
        <w:rPr>
          <w:rFonts w:ascii="Segoe UI" w:hAnsi="Segoe UI" w:cs="Segoe UI"/>
          <w:sz w:val="24"/>
          <w:szCs w:val="24"/>
        </w:rPr>
        <w:t xml:space="preserve"> (</w:t>
      </w:r>
      <w:r>
        <w:rPr>
          <w:rFonts w:ascii="Segoe UI" w:hAnsi="Segoe UI" w:cs="Segoe UI"/>
          <w:sz w:val="24"/>
          <w:szCs w:val="24"/>
        </w:rPr>
        <w:t>SMFS)</w:t>
      </w:r>
      <w:r>
        <w:rPr>
          <w:rFonts w:ascii="Segoe UI" w:hAnsi="Segoe UI" w:cs="Segoe UI"/>
          <w:i/>
          <w:sz w:val="24"/>
          <w:szCs w:val="24"/>
        </w:rPr>
        <w:t xml:space="preserve"> </w:t>
      </w:r>
      <w:r>
        <w:rPr>
          <w:rFonts w:ascii="Segoe UI" w:hAnsi="Segoe UI" w:cs="Segoe UI"/>
          <w:sz w:val="24"/>
          <w:szCs w:val="24"/>
        </w:rPr>
        <w:t>may also join in at times.</w:t>
      </w:r>
    </w:p>
    <w:p w:rsidR="00581BFE" w:rsidRDefault="00581BFE" w:rsidP="00581BFE">
      <w:pPr>
        <w:spacing w:after="0"/>
        <w:rPr>
          <w:rFonts w:ascii="Segoe UI" w:hAnsi="Segoe UI" w:cs="Segoe UI"/>
          <w:sz w:val="24"/>
          <w:szCs w:val="24"/>
        </w:rPr>
      </w:pPr>
      <w:r>
        <w:rPr>
          <w:rFonts w:ascii="Segoe UI" w:hAnsi="Segoe UI" w:cs="Segoe UI"/>
          <w:sz w:val="24"/>
          <w:szCs w:val="24"/>
        </w:rPr>
        <w:t>These are the last words I put on the last newsletter article I sent out on Monday…</w:t>
      </w:r>
      <w:r w:rsidR="00856D1E">
        <w:rPr>
          <w:rFonts w:ascii="Segoe UI" w:hAnsi="Segoe UI" w:cs="Segoe UI"/>
          <w:sz w:val="24"/>
          <w:szCs w:val="24"/>
        </w:rPr>
        <w:t>.</w:t>
      </w:r>
    </w:p>
    <w:p w:rsidR="00581BFE" w:rsidRPr="007C77AD" w:rsidRDefault="00581BFE" w:rsidP="00581BFE">
      <w:pPr>
        <w:spacing w:after="120"/>
        <w:ind w:left="720"/>
        <w:rPr>
          <w:rFonts w:ascii="Segoe UI" w:hAnsi="Segoe UI" w:cs="Segoe UI"/>
          <w:sz w:val="24"/>
          <w:szCs w:val="24"/>
        </w:rPr>
      </w:pPr>
      <w:r w:rsidRPr="00581BFE">
        <w:rPr>
          <w:rFonts w:ascii="Segoe UI" w:hAnsi="Segoe UI" w:cs="Segoe UI"/>
          <w:i/>
          <w:sz w:val="24"/>
          <w:szCs w:val="24"/>
        </w:rPr>
        <w:t>I continue to be available 16/7/350 ish days per year.  Is there an emergency that requires more availability?  ANY financial topic, ANY day, ANY time, ANY place. The virus precautions being rolled out even today may limit my availability to phone, email, and web conferencing.</w:t>
      </w:r>
    </w:p>
    <w:p w:rsidR="00E65145" w:rsidRDefault="00581BFE" w:rsidP="005F3D51">
      <w:pPr>
        <w:spacing w:after="120"/>
        <w:rPr>
          <w:rFonts w:ascii="Segoe UI" w:hAnsi="Segoe UI" w:cs="Segoe UI"/>
          <w:sz w:val="24"/>
          <w:szCs w:val="24"/>
        </w:rPr>
      </w:pPr>
      <w:r>
        <w:rPr>
          <w:rFonts w:ascii="Segoe UI" w:hAnsi="Segoe UI" w:cs="Segoe UI"/>
          <w:sz w:val="24"/>
          <w:szCs w:val="24"/>
        </w:rPr>
        <w:t>Today, we’</w:t>
      </w:r>
      <w:r w:rsidR="00856D1E">
        <w:rPr>
          <w:rFonts w:ascii="Segoe UI" w:hAnsi="Segoe UI" w:cs="Segoe UI"/>
          <w:sz w:val="24"/>
          <w:szCs w:val="24"/>
        </w:rPr>
        <w:t xml:space="preserve">re </w:t>
      </w:r>
      <w:r>
        <w:rPr>
          <w:rFonts w:ascii="Segoe UI" w:hAnsi="Segoe UI" w:cs="Segoe UI"/>
          <w:sz w:val="24"/>
          <w:szCs w:val="24"/>
        </w:rPr>
        <w:t>looking at a</w:t>
      </w:r>
      <w:r w:rsidR="005C6E69">
        <w:rPr>
          <w:rFonts w:ascii="Segoe UI" w:hAnsi="Segoe UI" w:cs="Segoe UI"/>
          <w:sz w:val="24"/>
          <w:szCs w:val="24"/>
        </w:rPr>
        <w:t xml:space="preserve"> different, but still</w:t>
      </w:r>
      <w:r w:rsidR="0025356B">
        <w:rPr>
          <w:rFonts w:ascii="Segoe UI" w:hAnsi="Segoe UI" w:cs="Segoe UI"/>
          <w:sz w:val="24"/>
          <w:szCs w:val="24"/>
        </w:rPr>
        <w:t xml:space="preserve"> </w:t>
      </w:r>
      <w:r w:rsidR="00E65145">
        <w:rPr>
          <w:rFonts w:ascii="Segoe UI" w:hAnsi="Segoe UI" w:cs="Segoe UI"/>
          <w:sz w:val="24"/>
          <w:szCs w:val="24"/>
        </w:rPr>
        <w:t xml:space="preserve">a </w:t>
      </w:r>
      <w:r w:rsidR="00856D1E">
        <w:rPr>
          <w:rFonts w:ascii="Segoe UI" w:hAnsi="Segoe UI" w:cs="Segoe UI"/>
          <w:sz w:val="24"/>
          <w:szCs w:val="24"/>
        </w:rPr>
        <w:t>continuing</w:t>
      </w:r>
      <w:r w:rsidR="0025356B">
        <w:rPr>
          <w:rFonts w:ascii="Segoe UI" w:hAnsi="Segoe UI" w:cs="Segoe UI"/>
          <w:sz w:val="24"/>
          <w:szCs w:val="24"/>
        </w:rPr>
        <w:t xml:space="preserve"> dynamically</w:t>
      </w:r>
      <w:r>
        <w:rPr>
          <w:rFonts w:ascii="Segoe UI" w:hAnsi="Segoe UI" w:cs="Segoe UI"/>
          <w:sz w:val="24"/>
          <w:szCs w:val="24"/>
        </w:rPr>
        <w:t xml:space="preserve"> changing situation.</w:t>
      </w:r>
      <w:r w:rsidR="005F3D51">
        <w:rPr>
          <w:rFonts w:ascii="Segoe UI" w:hAnsi="Segoe UI" w:cs="Segoe UI"/>
          <w:sz w:val="24"/>
          <w:szCs w:val="24"/>
        </w:rPr>
        <w:t xml:space="preserve">  </w:t>
      </w:r>
      <w:r>
        <w:rPr>
          <w:rFonts w:ascii="Segoe UI" w:hAnsi="Segoe UI" w:cs="Segoe UI"/>
          <w:sz w:val="24"/>
          <w:szCs w:val="24"/>
        </w:rPr>
        <w:t>Coffee shops are now closed to inside seating</w:t>
      </w:r>
      <w:r w:rsidR="00916A18">
        <w:rPr>
          <w:rFonts w:ascii="Segoe UI" w:hAnsi="Segoe UI" w:cs="Segoe UI"/>
          <w:sz w:val="24"/>
          <w:szCs w:val="24"/>
        </w:rPr>
        <w:t xml:space="preserve"> where I often meet with clients</w:t>
      </w:r>
      <w:r w:rsidR="00856D1E">
        <w:rPr>
          <w:rFonts w:ascii="Segoe UI" w:hAnsi="Segoe UI" w:cs="Segoe UI"/>
          <w:sz w:val="24"/>
          <w:szCs w:val="24"/>
        </w:rPr>
        <w:t>.</w:t>
      </w:r>
      <w:r w:rsidR="005F3D51">
        <w:rPr>
          <w:rFonts w:ascii="Segoe UI" w:hAnsi="Segoe UI" w:cs="Segoe UI"/>
          <w:sz w:val="24"/>
          <w:szCs w:val="24"/>
        </w:rPr>
        <w:t xml:space="preserve">  </w:t>
      </w:r>
      <w:r w:rsidR="00D410C8">
        <w:rPr>
          <w:rFonts w:ascii="Segoe UI" w:hAnsi="Segoe UI" w:cs="Segoe UI"/>
          <w:sz w:val="24"/>
          <w:szCs w:val="24"/>
        </w:rPr>
        <w:t>More people</w:t>
      </w:r>
      <w:r>
        <w:rPr>
          <w:rFonts w:ascii="Segoe UI" w:hAnsi="Segoe UI" w:cs="Segoe UI"/>
          <w:sz w:val="24"/>
          <w:szCs w:val="24"/>
        </w:rPr>
        <w:t xml:space="preserve"> are tele-commuting unless presence is essential</w:t>
      </w:r>
      <w:r w:rsidR="00856D1E">
        <w:rPr>
          <w:rFonts w:ascii="Segoe UI" w:hAnsi="Segoe UI" w:cs="Segoe UI"/>
          <w:sz w:val="24"/>
          <w:szCs w:val="24"/>
        </w:rPr>
        <w:t>.</w:t>
      </w:r>
      <w:r w:rsidR="005F3D51">
        <w:rPr>
          <w:rFonts w:ascii="Segoe UI" w:hAnsi="Segoe UI" w:cs="Segoe UI"/>
          <w:sz w:val="24"/>
          <w:szCs w:val="24"/>
        </w:rPr>
        <w:t xml:space="preserve">  </w:t>
      </w:r>
      <w:r>
        <w:rPr>
          <w:rFonts w:ascii="Segoe UI" w:hAnsi="Segoe UI" w:cs="Segoe UI"/>
          <w:sz w:val="24"/>
          <w:szCs w:val="24"/>
        </w:rPr>
        <w:t xml:space="preserve">Commute time is easier with so much voluntary or mandated </w:t>
      </w:r>
      <w:r w:rsidRPr="00581BFE">
        <w:rPr>
          <w:rFonts w:ascii="Segoe UI" w:hAnsi="Segoe UI" w:cs="Segoe UI"/>
          <w:i/>
          <w:sz w:val="24"/>
          <w:szCs w:val="24"/>
        </w:rPr>
        <w:t>“</w:t>
      </w:r>
      <w:r w:rsidR="005F3D51">
        <w:rPr>
          <w:rFonts w:ascii="Segoe UI" w:hAnsi="Segoe UI" w:cs="Segoe UI"/>
          <w:i/>
          <w:sz w:val="24"/>
          <w:szCs w:val="24"/>
        </w:rPr>
        <w:t>Social Distancing</w:t>
      </w:r>
      <w:r w:rsidRPr="00581BFE">
        <w:rPr>
          <w:rFonts w:ascii="Segoe UI" w:hAnsi="Segoe UI" w:cs="Segoe UI"/>
          <w:i/>
          <w:sz w:val="24"/>
          <w:szCs w:val="24"/>
        </w:rPr>
        <w:t>”</w:t>
      </w:r>
      <w:r w:rsidR="0025356B">
        <w:rPr>
          <w:rFonts w:ascii="Segoe UI" w:hAnsi="Segoe UI" w:cs="Segoe UI"/>
          <w:sz w:val="24"/>
          <w:szCs w:val="24"/>
        </w:rPr>
        <w:t>.</w:t>
      </w:r>
      <w:r>
        <w:rPr>
          <w:rFonts w:ascii="Segoe UI" w:hAnsi="Segoe UI" w:cs="Segoe UI"/>
          <w:sz w:val="24"/>
          <w:szCs w:val="24"/>
        </w:rPr>
        <w:t xml:space="preserve"> </w:t>
      </w:r>
      <w:r w:rsidR="005F3D51">
        <w:rPr>
          <w:rFonts w:ascii="Segoe UI" w:hAnsi="Segoe UI" w:cs="Segoe UI"/>
          <w:sz w:val="24"/>
          <w:szCs w:val="24"/>
        </w:rPr>
        <w:t xml:space="preserve"> </w:t>
      </w:r>
      <w:r w:rsidR="00916A18">
        <w:rPr>
          <w:rFonts w:ascii="Segoe UI" w:hAnsi="Segoe UI" w:cs="Segoe UI"/>
          <w:sz w:val="24"/>
          <w:szCs w:val="24"/>
        </w:rPr>
        <w:t>Drill weekend dates into the future are uncertain</w:t>
      </w:r>
      <w:r w:rsidR="00856D1E">
        <w:rPr>
          <w:rFonts w:ascii="Segoe UI" w:hAnsi="Segoe UI" w:cs="Segoe UI"/>
          <w:sz w:val="24"/>
          <w:szCs w:val="24"/>
        </w:rPr>
        <w:t>.</w:t>
      </w:r>
      <w:r w:rsidR="005F3D51">
        <w:rPr>
          <w:rFonts w:ascii="Segoe UI" w:hAnsi="Segoe UI" w:cs="Segoe UI"/>
          <w:sz w:val="24"/>
          <w:szCs w:val="24"/>
        </w:rPr>
        <w:t xml:space="preserve">  </w:t>
      </w:r>
      <w:r w:rsidR="0025356B">
        <w:rPr>
          <w:rFonts w:ascii="Segoe UI" w:hAnsi="Segoe UI" w:cs="Segoe UI"/>
          <w:sz w:val="24"/>
          <w:szCs w:val="24"/>
        </w:rPr>
        <w:t>State and Federal responses and assistance programs are being proposed.</w:t>
      </w:r>
      <w:r w:rsidR="005F3D51">
        <w:rPr>
          <w:rFonts w:ascii="Segoe UI" w:hAnsi="Segoe UI" w:cs="Segoe UI"/>
          <w:sz w:val="24"/>
          <w:szCs w:val="24"/>
        </w:rPr>
        <w:t xml:space="preserve">  </w:t>
      </w:r>
      <w:r w:rsidR="00856D1E">
        <w:rPr>
          <w:rFonts w:ascii="Segoe UI" w:hAnsi="Segoe UI" w:cs="Segoe UI"/>
          <w:sz w:val="24"/>
          <w:szCs w:val="24"/>
        </w:rPr>
        <w:t>Stock market and TSP funds are continuing down.</w:t>
      </w:r>
      <w:r w:rsidR="005F3D51">
        <w:rPr>
          <w:rFonts w:ascii="Segoe UI" w:hAnsi="Segoe UI" w:cs="Segoe UI"/>
          <w:sz w:val="24"/>
          <w:szCs w:val="24"/>
        </w:rPr>
        <w:t xml:space="preserve">  </w:t>
      </w:r>
      <w:r w:rsidR="00134C7E">
        <w:rPr>
          <w:rFonts w:ascii="Segoe UI" w:hAnsi="Segoe UI" w:cs="Segoe UI"/>
          <w:sz w:val="24"/>
          <w:szCs w:val="24"/>
        </w:rPr>
        <w:t>Civilian employment may be changing, especially as retail services change.</w:t>
      </w:r>
      <w:r w:rsidR="005F3D51">
        <w:rPr>
          <w:rFonts w:ascii="Segoe UI" w:hAnsi="Segoe UI" w:cs="Segoe UI"/>
          <w:sz w:val="24"/>
          <w:szCs w:val="24"/>
        </w:rPr>
        <w:t xml:space="preserve">  </w:t>
      </w:r>
      <w:r w:rsidR="00FE2192" w:rsidRPr="00FE2192">
        <w:rPr>
          <w:rFonts w:ascii="Segoe UI" w:hAnsi="Segoe UI" w:cs="Segoe UI"/>
          <w:sz w:val="24"/>
          <w:szCs w:val="24"/>
        </w:rPr>
        <w:t xml:space="preserve">Kids out of school, childcare issues, </w:t>
      </w:r>
      <w:r w:rsidR="00FE2192">
        <w:rPr>
          <w:rFonts w:ascii="Segoe UI" w:hAnsi="Segoe UI" w:cs="Segoe UI"/>
          <w:sz w:val="24"/>
          <w:szCs w:val="24"/>
        </w:rPr>
        <w:t>your personal financial situation</w:t>
      </w:r>
      <w:r w:rsidR="0025356B">
        <w:rPr>
          <w:rFonts w:ascii="Segoe UI" w:hAnsi="Segoe UI" w:cs="Segoe UI"/>
          <w:sz w:val="24"/>
          <w:szCs w:val="24"/>
        </w:rPr>
        <w:t>.</w:t>
      </w:r>
      <w:r w:rsidR="005F3D51">
        <w:rPr>
          <w:rFonts w:ascii="Segoe UI" w:hAnsi="Segoe UI" w:cs="Segoe UI"/>
          <w:sz w:val="24"/>
          <w:szCs w:val="24"/>
        </w:rPr>
        <w:t xml:space="preserve"> </w:t>
      </w:r>
      <w:r w:rsidR="00E65145">
        <w:rPr>
          <w:rFonts w:ascii="Segoe UI" w:hAnsi="Segoe UI" w:cs="Segoe UI"/>
          <w:sz w:val="24"/>
          <w:szCs w:val="24"/>
        </w:rPr>
        <w:t>Etc… Etc… Etc…</w:t>
      </w:r>
    </w:p>
    <w:p w:rsidR="00FE2192" w:rsidRPr="00856D1E" w:rsidRDefault="00856D1E" w:rsidP="00856D1E">
      <w:pPr>
        <w:spacing w:after="120"/>
        <w:rPr>
          <w:rFonts w:ascii="Segoe UI" w:hAnsi="Segoe UI" w:cs="Segoe UI"/>
          <w:sz w:val="24"/>
          <w:szCs w:val="24"/>
        </w:rPr>
      </w:pPr>
      <w:r>
        <w:rPr>
          <w:rFonts w:ascii="Segoe UI" w:hAnsi="Segoe UI" w:cs="Segoe UI"/>
          <w:sz w:val="24"/>
          <w:szCs w:val="24"/>
        </w:rPr>
        <w:t>It’s all a moving target.  Especially in an unpredictable situation, we need to be prepared with the best information</w:t>
      </w:r>
      <w:r w:rsidR="00134C7E">
        <w:rPr>
          <w:rFonts w:ascii="Segoe UI" w:hAnsi="Segoe UI" w:cs="Segoe UI"/>
          <w:sz w:val="24"/>
          <w:szCs w:val="24"/>
        </w:rPr>
        <w:t xml:space="preserve"> possible; </w:t>
      </w:r>
      <w:r>
        <w:rPr>
          <w:rFonts w:ascii="Segoe UI" w:hAnsi="Segoe UI" w:cs="Segoe UI"/>
          <w:sz w:val="24"/>
          <w:szCs w:val="24"/>
        </w:rPr>
        <w:t xml:space="preserve">to plan, and develop contingency plans, </w:t>
      </w:r>
      <w:r w:rsidR="0025356B">
        <w:rPr>
          <w:rFonts w:ascii="Segoe UI" w:hAnsi="Segoe UI" w:cs="Segoe UI"/>
          <w:sz w:val="24"/>
          <w:szCs w:val="24"/>
        </w:rPr>
        <w:t xml:space="preserve">to help you financially </w:t>
      </w:r>
      <w:r w:rsidR="0025356B" w:rsidRPr="0025356B">
        <w:rPr>
          <w:rFonts w:ascii="Segoe UI" w:hAnsi="Segoe UI" w:cs="Segoe UI"/>
          <w:strike/>
          <w:sz w:val="24"/>
          <w:szCs w:val="24"/>
        </w:rPr>
        <w:t>survive</w:t>
      </w:r>
      <w:r w:rsidR="0025356B">
        <w:rPr>
          <w:rFonts w:ascii="Segoe UI" w:hAnsi="Segoe UI" w:cs="Segoe UI"/>
          <w:sz w:val="24"/>
          <w:szCs w:val="24"/>
        </w:rPr>
        <w:t xml:space="preserve"> </w:t>
      </w:r>
      <w:r w:rsidR="0025356B" w:rsidRPr="005F3D51">
        <w:rPr>
          <w:rFonts w:ascii="Segoe UI" w:hAnsi="Segoe UI" w:cs="Segoe UI"/>
          <w:sz w:val="24"/>
          <w:szCs w:val="24"/>
          <w:u w:val="single"/>
        </w:rPr>
        <w:t>thrive</w:t>
      </w:r>
      <w:r w:rsidR="0025356B">
        <w:rPr>
          <w:rFonts w:ascii="Segoe UI" w:hAnsi="Segoe UI" w:cs="Segoe UI"/>
          <w:sz w:val="24"/>
          <w:szCs w:val="24"/>
        </w:rPr>
        <w:t xml:space="preserve"> through</w:t>
      </w:r>
      <w:r w:rsidR="005F3D51">
        <w:rPr>
          <w:rFonts w:ascii="Segoe UI" w:hAnsi="Segoe UI" w:cs="Segoe UI"/>
          <w:sz w:val="24"/>
          <w:szCs w:val="24"/>
        </w:rPr>
        <w:t xml:space="preserve"> down times!</w:t>
      </w:r>
      <w:r w:rsidR="0025356B">
        <w:rPr>
          <w:rFonts w:ascii="Segoe UI" w:hAnsi="Segoe UI" w:cs="Segoe UI"/>
          <w:sz w:val="24"/>
          <w:szCs w:val="24"/>
        </w:rPr>
        <w:t xml:space="preserve">  Please do </w:t>
      </w:r>
      <w:r w:rsidR="00651DF9">
        <w:rPr>
          <w:rFonts w:ascii="Segoe UI" w:hAnsi="Segoe UI" w:cs="Segoe UI"/>
          <w:sz w:val="24"/>
          <w:szCs w:val="24"/>
        </w:rPr>
        <w:t xml:space="preserve">not </w:t>
      </w:r>
      <w:r w:rsidR="0025356B">
        <w:rPr>
          <w:rFonts w:ascii="Segoe UI" w:hAnsi="Segoe UI" w:cs="Segoe UI"/>
          <w:sz w:val="24"/>
          <w:szCs w:val="24"/>
        </w:rPr>
        <w:t xml:space="preserve">panic and </w:t>
      </w:r>
      <w:r w:rsidR="005F3D51">
        <w:rPr>
          <w:rFonts w:ascii="Segoe UI" w:hAnsi="Segoe UI" w:cs="Segoe UI"/>
          <w:sz w:val="24"/>
          <w:szCs w:val="24"/>
        </w:rPr>
        <w:t>over</w:t>
      </w:r>
      <w:r w:rsidR="0025356B">
        <w:rPr>
          <w:rFonts w:ascii="Segoe UI" w:hAnsi="Segoe UI" w:cs="Segoe UI"/>
          <w:sz w:val="24"/>
          <w:szCs w:val="24"/>
        </w:rPr>
        <w:t>react f</w:t>
      </w:r>
      <w:r w:rsidR="00134C7E">
        <w:rPr>
          <w:rFonts w:ascii="Segoe UI" w:hAnsi="Segoe UI" w:cs="Segoe UI"/>
          <w:sz w:val="24"/>
          <w:szCs w:val="24"/>
        </w:rPr>
        <w:t>rom ignorance, and fear, but act</w:t>
      </w:r>
      <w:r w:rsidR="0025356B">
        <w:rPr>
          <w:rFonts w:ascii="Segoe UI" w:hAnsi="Segoe UI" w:cs="Segoe UI"/>
          <w:sz w:val="24"/>
          <w:szCs w:val="24"/>
        </w:rPr>
        <w:t xml:space="preserve"> based upon the best </w:t>
      </w:r>
      <w:r w:rsidR="005C6E69">
        <w:rPr>
          <w:rFonts w:ascii="Segoe UI" w:hAnsi="Segoe UI" w:cs="Segoe UI"/>
          <w:sz w:val="24"/>
          <w:szCs w:val="24"/>
        </w:rPr>
        <w:t xml:space="preserve">reliable </w:t>
      </w:r>
      <w:r w:rsidR="0025356B">
        <w:rPr>
          <w:rFonts w:ascii="Segoe UI" w:hAnsi="Segoe UI" w:cs="Segoe UI"/>
          <w:sz w:val="24"/>
          <w:szCs w:val="24"/>
        </w:rPr>
        <w:t>information</w:t>
      </w:r>
      <w:r w:rsidR="005C6E69">
        <w:rPr>
          <w:rFonts w:ascii="Segoe UI" w:hAnsi="Segoe UI" w:cs="Segoe UI"/>
          <w:sz w:val="24"/>
          <w:szCs w:val="24"/>
        </w:rPr>
        <w:t xml:space="preserve"> available</w:t>
      </w:r>
      <w:r w:rsidR="0025356B">
        <w:rPr>
          <w:rFonts w:ascii="Segoe UI" w:hAnsi="Segoe UI" w:cs="Segoe UI"/>
          <w:sz w:val="24"/>
          <w:szCs w:val="24"/>
        </w:rPr>
        <w:t>.</w:t>
      </w:r>
    </w:p>
    <w:p w:rsidR="00FB5405" w:rsidRPr="00D410C8" w:rsidRDefault="00D410C8" w:rsidP="00E65145">
      <w:pPr>
        <w:spacing w:after="120"/>
        <w:rPr>
          <w:rFonts w:ascii="Segoe UI" w:hAnsi="Segoe UI" w:cs="Segoe UI"/>
          <w:b/>
          <w:sz w:val="24"/>
          <w:szCs w:val="24"/>
          <w:u w:val="single"/>
        </w:rPr>
      </w:pPr>
      <w:r>
        <w:rPr>
          <w:rFonts w:ascii="Segoe UI" w:hAnsi="Segoe UI" w:cs="Segoe UI"/>
          <w:b/>
          <w:sz w:val="24"/>
          <w:szCs w:val="24"/>
          <w:u w:val="single"/>
        </w:rPr>
        <w:t>YES</w:t>
      </w:r>
      <w:r w:rsidR="00E65145" w:rsidRPr="00D410C8">
        <w:rPr>
          <w:rFonts w:ascii="Segoe UI" w:hAnsi="Segoe UI" w:cs="Segoe UI"/>
          <w:b/>
          <w:sz w:val="24"/>
          <w:szCs w:val="24"/>
          <w:u w:val="single"/>
        </w:rPr>
        <w:t>, I am</w:t>
      </w:r>
      <w:r w:rsidR="00386A5C" w:rsidRPr="00D410C8">
        <w:rPr>
          <w:rFonts w:ascii="Segoe UI" w:hAnsi="Segoe UI" w:cs="Segoe UI"/>
          <w:b/>
          <w:sz w:val="24"/>
          <w:szCs w:val="24"/>
          <w:u w:val="single"/>
        </w:rPr>
        <w:t xml:space="preserve"> still</w:t>
      </w:r>
      <w:r w:rsidR="00E65145" w:rsidRPr="00D410C8">
        <w:rPr>
          <w:rFonts w:ascii="Segoe UI" w:hAnsi="Segoe UI" w:cs="Segoe UI"/>
          <w:b/>
          <w:sz w:val="24"/>
          <w:szCs w:val="24"/>
          <w:u w:val="single"/>
        </w:rPr>
        <w:t xml:space="preserve"> available </w:t>
      </w:r>
      <w:r w:rsidR="00236C3F" w:rsidRPr="00D410C8">
        <w:rPr>
          <w:rFonts w:ascii="Segoe UI" w:hAnsi="Segoe UI" w:cs="Segoe UI"/>
          <w:b/>
          <w:sz w:val="24"/>
          <w:szCs w:val="24"/>
          <w:u w:val="single"/>
        </w:rPr>
        <w:t>for individual conversations</w:t>
      </w:r>
      <w:r w:rsidR="00236C3F" w:rsidRPr="00D410C8">
        <w:rPr>
          <w:rFonts w:ascii="Segoe UI" w:hAnsi="Segoe UI" w:cs="Segoe UI"/>
          <w:b/>
          <w:sz w:val="24"/>
          <w:szCs w:val="24"/>
        </w:rPr>
        <w:t xml:space="preserve">.  </w:t>
      </w:r>
      <w:r w:rsidR="00236C3F" w:rsidRPr="00D410C8">
        <w:rPr>
          <w:rFonts w:ascii="Segoe UI" w:hAnsi="Segoe UI" w:cs="Segoe UI"/>
          <w:b/>
          <w:sz w:val="24"/>
          <w:szCs w:val="24"/>
          <w:u w:val="single"/>
        </w:rPr>
        <w:t>S</w:t>
      </w:r>
      <w:r w:rsidR="00E65145" w:rsidRPr="00D410C8">
        <w:rPr>
          <w:rFonts w:ascii="Segoe UI" w:hAnsi="Segoe UI" w:cs="Segoe UI"/>
          <w:b/>
          <w:sz w:val="24"/>
          <w:szCs w:val="24"/>
          <w:u w:val="single"/>
        </w:rPr>
        <w:t xml:space="preserve">chedule </w:t>
      </w:r>
      <w:r w:rsidR="00EA17A5" w:rsidRPr="00D410C8">
        <w:rPr>
          <w:rFonts w:ascii="Segoe UI" w:hAnsi="Segoe UI" w:cs="Segoe UI"/>
          <w:b/>
          <w:sz w:val="24"/>
          <w:szCs w:val="24"/>
          <w:u w:val="single"/>
        </w:rPr>
        <w:t xml:space="preserve">directly </w:t>
      </w:r>
      <w:r w:rsidR="00E65145" w:rsidRPr="00D410C8">
        <w:rPr>
          <w:rFonts w:ascii="Segoe UI" w:hAnsi="Segoe UI" w:cs="Segoe UI"/>
          <w:b/>
          <w:sz w:val="24"/>
          <w:szCs w:val="24"/>
          <w:u w:val="single"/>
        </w:rPr>
        <w:t>with me!</w:t>
      </w:r>
      <w:r w:rsidR="005F3D51" w:rsidRPr="00D410C8">
        <w:rPr>
          <w:rFonts w:ascii="Segoe UI" w:hAnsi="Segoe UI" w:cs="Segoe UI"/>
          <w:b/>
          <w:sz w:val="24"/>
          <w:szCs w:val="24"/>
          <w:u w:val="single"/>
        </w:rPr>
        <w:t xml:space="preserve">  </w:t>
      </w:r>
    </w:p>
    <w:p w:rsidR="00E65145" w:rsidRDefault="005F3D51" w:rsidP="00FB5405">
      <w:pPr>
        <w:spacing w:after="120"/>
        <w:rPr>
          <w:rFonts w:ascii="Segoe UI" w:hAnsi="Segoe UI" w:cs="Segoe UI"/>
          <w:sz w:val="24"/>
          <w:szCs w:val="24"/>
        </w:rPr>
      </w:pPr>
      <w:r>
        <w:rPr>
          <w:rFonts w:ascii="Segoe UI" w:hAnsi="Segoe UI" w:cs="Segoe UI"/>
          <w:sz w:val="24"/>
          <w:szCs w:val="24"/>
        </w:rPr>
        <w:t>Check out the SMFS webpages (under construction)</w:t>
      </w:r>
      <w:r w:rsidR="00D203D1">
        <w:rPr>
          <w:rFonts w:ascii="Segoe UI" w:hAnsi="Segoe UI" w:cs="Segoe UI"/>
          <w:sz w:val="24"/>
          <w:szCs w:val="24"/>
        </w:rPr>
        <w:t>.</w:t>
      </w:r>
      <w:r w:rsidR="009A0744">
        <w:rPr>
          <w:rFonts w:ascii="Segoe UI" w:hAnsi="Segoe UI" w:cs="Segoe UI"/>
          <w:sz w:val="24"/>
          <w:szCs w:val="24"/>
        </w:rPr>
        <w:t xml:space="preserve"> </w:t>
      </w:r>
      <w:r w:rsidR="00D203D1">
        <w:rPr>
          <w:rFonts w:ascii="Segoe UI" w:hAnsi="Segoe UI" w:cs="Segoe UI"/>
          <w:sz w:val="24"/>
          <w:szCs w:val="24"/>
        </w:rPr>
        <w:t xml:space="preserve"> </w:t>
      </w:r>
      <w:r>
        <w:rPr>
          <w:rFonts w:ascii="Segoe UI" w:hAnsi="Segoe UI" w:cs="Segoe UI"/>
          <w:sz w:val="24"/>
          <w:szCs w:val="24"/>
        </w:rPr>
        <w:t xml:space="preserve">Find the link </w:t>
      </w:r>
      <w:r w:rsidR="00FB5405">
        <w:rPr>
          <w:rFonts w:ascii="Segoe UI" w:hAnsi="Segoe UI" w:cs="Segoe UI"/>
          <w:sz w:val="24"/>
          <w:szCs w:val="24"/>
        </w:rPr>
        <w:t xml:space="preserve">to our pages </w:t>
      </w:r>
      <w:r w:rsidR="009A0744">
        <w:rPr>
          <w:rFonts w:ascii="Segoe UI" w:hAnsi="Segoe UI" w:cs="Segoe UI"/>
          <w:sz w:val="24"/>
          <w:szCs w:val="24"/>
        </w:rPr>
        <w:t xml:space="preserve">on the </w:t>
      </w:r>
      <w:r w:rsidR="00FB5405">
        <w:rPr>
          <w:rFonts w:ascii="Segoe UI" w:hAnsi="Segoe UI" w:cs="Segoe UI"/>
          <w:sz w:val="24"/>
          <w:szCs w:val="24"/>
        </w:rPr>
        <w:t xml:space="preserve"> </w:t>
      </w:r>
      <w:r>
        <w:rPr>
          <w:rFonts w:ascii="Segoe UI" w:hAnsi="Segoe UI" w:cs="Segoe UI"/>
          <w:sz w:val="24"/>
          <w:szCs w:val="24"/>
        </w:rPr>
        <w:t xml:space="preserve"> </w:t>
      </w:r>
      <w:r w:rsidR="00C30A4A">
        <w:rPr>
          <w:rFonts w:ascii="Segoe UI" w:hAnsi="Segoe UI" w:cs="Segoe UI"/>
          <w:b/>
          <w:color w:val="0070C0"/>
          <w:sz w:val="24"/>
          <w:szCs w:val="24"/>
        </w:rPr>
        <w:t>oregon.gov/</w:t>
      </w:r>
      <w:proofErr w:type="spellStart"/>
      <w:r w:rsidR="00C30A4A">
        <w:rPr>
          <w:rFonts w:ascii="Segoe UI" w:hAnsi="Segoe UI" w:cs="Segoe UI"/>
          <w:b/>
          <w:color w:val="0070C0"/>
          <w:sz w:val="24"/>
          <w:szCs w:val="24"/>
        </w:rPr>
        <w:t>omd</w:t>
      </w:r>
      <w:proofErr w:type="spellEnd"/>
      <w:r w:rsidR="00C30A4A">
        <w:rPr>
          <w:rFonts w:ascii="Segoe UI" w:hAnsi="Segoe UI" w:cs="Segoe UI"/>
          <w:b/>
          <w:color w:val="0070C0"/>
          <w:sz w:val="24"/>
          <w:szCs w:val="24"/>
        </w:rPr>
        <w:t>/</w:t>
      </w:r>
      <w:proofErr w:type="spellStart"/>
      <w:r w:rsidR="00C30A4A">
        <w:rPr>
          <w:rFonts w:ascii="Segoe UI" w:hAnsi="Segoe UI" w:cs="Segoe UI"/>
          <w:b/>
          <w:color w:val="0070C0"/>
          <w:sz w:val="24"/>
          <w:szCs w:val="24"/>
        </w:rPr>
        <w:t>ong</w:t>
      </w:r>
      <w:proofErr w:type="spellEnd"/>
      <w:r>
        <w:rPr>
          <w:rFonts w:ascii="Segoe UI" w:hAnsi="Segoe UI" w:cs="Segoe UI"/>
          <w:sz w:val="24"/>
          <w:szCs w:val="24"/>
        </w:rPr>
        <w:t xml:space="preserve"> </w:t>
      </w:r>
      <w:r w:rsidR="009A0744">
        <w:rPr>
          <w:rFonts w:ascii="Segoe UI" w:hAnsi="Segoe UI" w:cs="Segoe UI"/>
          <w:sz w:val="24"/>
          <w:szCs w:val="24"/>
        </w:rPr>
        <w:t>website.</w:t>
      </w:r>
      <w:r w:rsidR="00FB5405">
        <w:rPr>
          <w:rFonts w:ascii="Segoe UI" w:hAnsi="Segoe UI" w:cs="Segoe UI"/>
          <w:sz w:val="24"/>
          <w:szCs w:val="24"/>
        </w:rPr>
        <w:t xml:space="preserve"> </w:t>
      </w:r>
      <w:r>
        <w:rPr>
          <w:rFonts w:ascii="Segoe UI" w:hAnsi="Segoe UI" w:cs="Segoe UI"/>
          <w:sz w:val="24"/>
          <w:szCs w:val="24"/>
        </w:rPr>
        <w:t xml:space="preserve"> </w:t>
      </w:r>
      <w:r w:rsidRPr="00152F7C">
        <w:rPr>
          <w:rFonts w:ascii="Segoe UI" w:hAnsi="Segoe UI" w:cs="Segoe UI"/>
          <w:b/>
          <w:sz w:val="24"/>
          <w:szCs w:val="24"/>
        </w:rPr>
        <w:t>We’re</w:t>
      </w:r>
      <w:r w:rsidR="00152F7C" w:rsidRPr="00152F7C">
        <w:rPr>
          <w:rFonts w:ascii="Segoe UI" w:hAnsi="Segoe UI" w:cs="Segoe UI"/>
          <w:b/>
          <w:sz w:val="24"/>
          <w:szCs w:val="24"/>
        </w:rPr>
        <w:t xml:space="preserve"> </w:t>
      </w:r>
      <w:r w:rsidR="00FB5405">
        <w:rPr>
          <w:rFonts w:ascii="Segoe UI" w:hAnsi="Segoe UI" w:cs="Segoe UI"/>
          <w:b/>
          <w:sz w:val="24"/>
          <w:szCs w:val="24"/>
        </w:rPr>
        <w:t xml:space="preserve">all </w:t>
      </w:r>
      <w:r w:rsidR="00152F7C" w:rsidRPr="00152F7C">
        <w:rPr>
          <w:rFonts w:ascii="Segoe UI" w:hAnsi="Segoe UI" w:cs="Segoe UI"/>
          <w:b/>
          <w:sz w:val="24"/>
          <w:szCs w:val="24"/>
        </w:rPr>
        <w:t>here to help!</w:t>
      </w:r>
    </w:p>
    <w:p w:rsidR="00FE2192" w:rsidRDefault="00FE2192" w:rsidP="00FE2192">
      <w:pPr>
        <w:spacing w:after="0"/>
        <w:rPr>
          <w:rFonts w:ascii="Segoe UI" w:hAnsi="Segoe UI" w:cs="Segoe UI"/>
          <w:sz w:val="24"/>
          <w:szCs w:val="24"/>
        </w:rPr>
      </w:pPr>
      <w:r>
        <w:rPr>
          <w:rFonts w:ascii="Segoe UI" w:hAnsi="Segoe UI" w:cs="Segoe UI"/>
          <w:sz w:val="24"/>
          <w:szCs w:val="24"/>
        </w:rPr>
        <w:t>I appreciate the military m</w:t>
      </w:r>
      <w:r w:rsidR="00E65145">
        <w:rPr>
          <w:rFonts w:ascii="Segoe UI" w:hAnsi="Segoe UI" w:cs="Segoe UI"/>
          <w:sz w:val="24"/>
          <w:szCs w:val="24"/>
        </w:rPr>
        <w:t>indset that believes we are all</w:t>
      </w:r>
      <w:r>
        <w:rPr>
          <w:rFonts w:ascii="Segoe UI" w:hAnsi="Segoe UI" w:cs="Segoe UI"/>
          <w:sz w:val="24"/>
          <w:szCs w:val="24"/>
        </w:rPr>
        <w:t xml:space="preserve"> first responders.</w:t>
      </w:r>
    </w:p>
    <w:p w:rsidR="00FE2192" w:rsidRDefault="00FE2192" w:rsidP="00FE2192">
      <w:pPr>
        <w:spacing w:after="0"/>
        <w:ind w:left="720"/>
        <w:rPr>
          <w:rFonts w:ascii="Segoe UI" w:hAnsi="Segoe UI" w:cs="Segoe UI"/>
          <w:sz w:val="24"/>
          <w:szCs w:val="24"/>
        </w:rPr>
      </w:pPr>
      <w:r w:rsidRPr="00DB193E">
        <w:rPr>
          <w:rFonts w:ascii="Segoe UI" w:hAnsi="Segoe UI" w:cs="Segoe UI"/>
          <w:i/>
          <w:sz w:val="24"/>
          <w:szCs w:val="24"/>
        </w:rPr>
        <w:t>“No battle plan survives 1</w:t>
      </w:r>
      <w:r w:rsidRPr="00DB193E">
        <w:rPr>
          <w:rFonts w:ascii="Segoe UI" w:hAnsi="Segoe UI" w:cs="Segoe UI"/>
          <w:i/>
          <w:sz w:val="24"/>
          <w:szCs w:val="24"/>
          <w:vertAlign w:val="superscript"/>
        </w:rPr>
        <w:t>st</w:t>
      </w:r>
      <w:r w:rsidRPr="00DB193E">
        <w:rPr>
          <w:rFonts w:ascii="Segoe UI" w:hAnsi="Segoe UI" w:cs="Segoe UI"/>
          <w:i/>
          <w:sz w:val="24"/>
          <w:szCs w:val="24"/>
        </w:rPr>
        <w:t xml:space="preserve"> contact with the enemy.”</w:t>
      </w:r>
      <w:r>
        <w:rPr>
          <w:rFonts w:ascii="Segoe UI" w:hAnsi="Segoe UI" w:cs="Segoe UI"/>
          <w:sz w:val="24"/>
          <w:szCs w:val="24"/>
        </w:rPr>
        <w:t xml:space="preserve">  ~Helmuth von Moltke</w:t>
      </w:r>
    </w:p>
    <w:p w:rsidR="00FE2192" w:rsidRPr="00134C7E" w:rsidRDefault="00FE2192" w:rsidP="00FE2192">
      <w:pPr>
        <w:spacing w:after="120"/>
        <w:rPr>
          <w:rFonts w:ascii="Segoe UI" w:hAnsi="Segoe UI" w:cs="Segoe UI"/>
          <w:sz w:val="24"/>
          <w:szCs w:val="24"/>
        </w:rPr>
      </w:pPr>
      <w:r w:rsidRPr="007C3091">
        <w:rPr>
          <w:rFonts w:ascii="Segoe UI" w:hAnsi="Segoe UI" w:cs="Segoe UI"/>
          <w:sz w:val="24"/>
          <w:szCs w:val="24"/>
        </w:rPr>
        <w:t>First responders find a way</w:t>
      </w:r>
      <w:r w:rsidR="00382125">
        <w:rPr>
          <w:rFonts w:ascii="Segoe UI" w:hAnsi="Segoe UI" w:cs="Segoe UI"/>
          <w:sz w:val="24"/>
          <w:szCs w:val="24"/>
        </w:rPr>
        <w:t>!</w:t>
      </w:r>
      <w:r w:rsidR="00236C3F">
        <w:rPr>
          <w:rFonts w:ascii="Segoe UI" w:hAnsi="Segoe UI" w:cs="Segoe UI"/>
          <w:sz w:val="24"/>
          <w:szCs w:val="24"/>
        </w:rPr>
        <w:t xml:space="preserve"> </w:t>
      </w:r>
      <w:r w:rsidRPr="007C3091">
        <w:rPr>
          <w:rFonts w:ascii="Segoe UI" w:hAnsi="Segoe UI" w:cs="Segoe UI"/>
          <w:sz w:val="24"/>
          <w:szCs w:val="24"/>
        </w:rPr>
        <w:t xml:space="preserve"> </w:t>
      </w:r>
      <w:r w:rsidR="00236C3F">
        <w:rPr>
          <w:rFonts w:ascii="Segoe UI" w:hAnsi="Segoe UI" w:cs="Segoe UI"/>
          <w:b/>
          <w:sz w:val="24"/>
          <w:szCs w:val="24"/>
        </w:rPr>
        <w:t>Improvise, Adapt</w:t>
      </w:r>
      <w:r w:rsidR="00E65145">
        <w:rPr>
          <w:rFonts w:ascii="Segoe UI" w:hAnsi="Segoe UI" w:cs="Segoe UI"/>
          <w:b/>
          <w:sz w:val="24"/>
          <w:szCs w:val="24"/>
        </w:rPr>
        <w:t>, and O</w:t>
      </w:r>
      <w:r w:rsidRPr="00856D1E">
        <w:rPr>
          <w:rFonts w:ascii="Segoe UI" w:hAnsi="Segoe UI" w:cs="Segoe UI"/>
          <w:b/>
          <w:sz w:val="24"/>
          <w:szCs w:val="24"/>
        </w:rPr>
        <w:t>vercome!</w:t>
      </w:r>
      <w:r w:rsidR="00236C3F">
        <w:rPr>
          <w:rFonts w:ascii="Segoe UI" w:hAnsi="Segoe UI" w:cs="Segoe UI"/>
          <w:sz w:val="24"/>
          <w:szCs w:val="24"/>
        </w:rPr>
        <w:t xml:space="preserve">  </w:t>
      </w:r>
    </w:p>
    <w:p w:rsidR="00A52803" w:rsidRPr="00680F5D" w:rsidRDefault="00FB5405" w:rsidP="00FB5405">
      <w:pPr>
        <w:spacing w:after="0"/>
        <w:rPr>
          <w:rFonts w:ascii="Segoe Print" w:eastAsia="Calibri" w:hAnsi="Segoe Print" w:cs="Tahoma"/>
          <w:b/>
          <w:bCs/>
          <w:i/>
          <w:iCs/>
          <w:color w:val="00000A"/>
        </w:rPr>
      </w:pPr>
      <w:r w:rsidRPr="00262DE8">
        <w:rPr>
          <w:rFonts w:ascii="Segoe Print" w:hAnsi="Segoe Print"/>
          <w:b/>
          <w:noProof/>
          <w:sz w:val="24"/>
          <w:szCs w:val="24"/>
        </w:rPr>
        <w:drawing>
          <wp:anchor distT="0" distB="0" distL="114300" distR="114300" simplePos="0" relativeHeight="251659264" behindDoc="0" locked="0" layoutInCell="1" allowOverlap="1" wp14:anchorId="3A7691F3" wp14:editId="71C9E700">
            <wp:simplePos x="0" y="0"/>
            <wp:positionH relativeFrom="margin">
              <wp:posOffset>79933</wp:posOffset>
            </wp:positionH>
            <wp:positionV relativeFrom="margin">
              <wp:posOffset>7222490</wp:posOffset>
            </wp:positionV>
            <wp:extent cx="1038225" cy="10382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atsinis Head Sho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14:sizeRelH relativeFrom="margin">
              <wp14:pctWidth>0</wp14:pctWidth>
            </wp14:sizeRelH>
            <wp14:sizeRelV relativeFrom="margin">
              <wp14:pctHeight>0</wp14:pctHeight>
            </wp14:sizeRelV>
          </wp:anchor>
        </w:drawing>
      </w:r>
      <w:r w:rsidR="00E27B18">
        <w:rPr>
          <w:rFonts w:ascii="Segoe UI" w:hAnsi="Segoe UI" w:cs="Segoe UI"/>
          <w:sz w:val="24"/>
          <w:szCs w:val="24"/>
        </w:rPr>
        <w:t>Q</w:t>
      </w:r>
      <w:r w:rsidR="00A52803" w:rsidRPr="00934189">
        <w:rPr>
          <w:rFonts w:ascii="Segoe UI" w:hAnsi="Segoe UI" w:cs="Segoe UI"/>
          <w:sz w:val="24"/>
          <w:szCs w:val="24"/>
        </w:rPr>
        <w:t>uestions about ANYTHING PERSONAL FINANCE</w:t>
      </w:r>
      <w:r w:rsidR="00934189">
        <w:rPr>
          <w:rFonts w:ascii="Segoe UI" w:hAnsi="Segoe UI" w:cs="Segoe UI"/>
          <w:sz w:val="24"/>
          <w:szCs w:val="24"/>
        </w:rPr>
        <w:t>?  Let’s tal</w:t>
      </w:r>
      <w:r w:rsidR="00614CFF">
        <w:rPr>
          <w:rFonts w:ascii="Segoe UI" w:hAnsi="Segoe UI" w:cs="Segoe UI"/>
          <w:sz w:val="24"/>
          <w:szCs w:val="24"/>
        </w:rPr>
        <w:t>k.</w:t>
      </w:r>
    </w:p>
    <w:p w:rsidR="000619C1" w:rsidRPr="00651DF9" w:rsidRDefault="000619C1" w:rsidP="002D5E43">
      <w:pPr>
        <w:spacing w:after="0"/>
        <w:rPr>
          <w:rFonts w:ascii="Segoe Print" w:hAnsi="Segoe Print"/>
          <w:b/>
          <w:sz w:val="28"/>
          <w:szCs w:val="28"/>
        </w:rPr>
      </w:pPr>
      <w:r w:rsidRPr="00651DF9">
        <w:rPr>
          <w:rFonts w:ascii="Segoe Print" w:hAnsi="Segoe Print"/>
          <w:b/>
          <w:sz w:val="28"/>
          <w:szCs w:val="28"/>
        </w:rPr>
        <w:t>George</w:t>
      </w:r>
    </w:p>
    <w:p w:rsidR="000619C1" w:rsidRDefault="000619C1" w:rsidP="00A52803">
      <w:pPr>
        <w:spacing w:after="0"/>
        <w:rPr>
          <w:rFonts w:ascii="Segoe UI" w:hAnsi="Segoe UI" w:cs="Segoe UI"/>
          <w:sz w:val="24"/>
          <w:szCs w:val="24"/>
        </w:rPr>
      </w:pPr>
      <w:r>
        <w:rPr>
          <w:rFonts w:ascii="Segoe UI" w:hAnsi="Segoe UI" w:cs="Segoe UI"/>
          <w:sz w:val="24"/>
          <w:szCs w:val="24"/>
        </w:rPr>
        <w:t>George Katsinis, AFC</w:t>
      </w:r>
      <w:r w:rsidRPr="001936D0">
        <w:rPr>
          <w:rFonts w:ascii="Segoe UI" w:hAnsi="Segoe UI" w:cs="Segoe UI"/>
          <w:sz w:val="24"/>
          <w:szCs w:val="24"/>
          <w:vertAlign w:val="superscript"/>
        </w:rPr>
        <w:t>®</w:t>
      </w:r>
    </w:p>
    <w:p w:rsidR="000619C1" w:rsidRPr="001936D0" w:rsidRDefault="000619C1" w:rsidP="00A52803">
      <w:pPr>
        <w:spacing w:after="0"/>
        <w:rPr>
          <w:rFonts w:ascii="Segoe UI" w:hAnsi="Segoe UI" w:cs="Segoe UI"/>
          <w:sz w:val="24"/>
          <w:szCs w:val="24"/>
        </w:rPr>
      </w:pPr>
      <w:r>
        <w:rPr>
          <w:rFonts w:ascii="Segoe UI" w:hAnsi="Segoe UI" w:cs="Segoe UI"/>
          <w:sz w:val="24"/>
          <w:szCs w:val="24"/>
        </w:rPr>
        <w:t>Personal Financial Counselor for the Oregon National Guard</w:t>
      </w:r>
    </w:p>
    <w:sectPr w:rsidR="000619C1" w:rsidRPr="001936D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151" w:rsidRDefault="00283151" w:rsidP="00246A20">
      <w:pPr>
        <w:spacing w:after="0" w:line="240" w:lineRule="auto"/>
      </w:pPr>
      <w:r>
        <w:separator/>
      </w:r>
    </w:p>
  </w:endnote>
  <w:endnote w:type="continuationSeparator" w:id="0">
    <w:p w:rsidR="00283151" w:rsidRDefault="00283151" w:rsidP="00246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Print">
    <w:panose1 w:val="02000600000000000000"/>
    <w:charset w:val="00"/>
    <w:family w:val="auto"/>
    <w:pitch w:val="variable"/>
    <w:sig w:usb0="0000028F"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A20" w:rsidRDefault="00246A20" w:rsidP="00246A20">
    <w:pPr>
      <w:tabs>
        <w:tab w:val="center" w:pos="4680"/>
        <w:tab w:val="right" w:pos="9360"/>
      </w:tabs>
      <w:spacing w:after="0" w:line="240" w:lineRule="auto"/>
      <w:jc w:val="center"/>
      <w:rPr>
        <w:rFonts w:ascii="Segoe UI" w:eastAsia="Calibri" w:hAnsi="Segoe UI" w:cs="Segoe UI"/>
        <w:color w:val="00000A"/>
        <w:sz w:val="20"/>
        <w:szCs w:val="20"/>
      </w:rPr>
    </w:pPr>
    <w:r>
      <w:rPr>
        <w:rFonts w:ascii="Segoe UI" w:eastAsia="Calibri" w:hAnsi="Segoe UI" w:cs="Segoe UI"/>
        <w:color w:val="00000A"/>
        <w:sz w:val="20"/>
        <w:szCs w:val="20"/>
      </w:rPr>
      <w:t>________________________________________________________________________________________________________________</w:t>
    </w:r>
  </w:p>
  <w:p w:rsidR="00246A20" w:rsidRPr="00930CE2" w:rsidRDefault="00246A20" w:rsidP="00246A20">
    <w:pPr>
      <w:tabs>
        <w:tab w:val="center" w:pos="4680"/>
        <w:tab w:val="right" w:pos="9360"/>
      </w:tabs>
      <w:spacing w:after="0" w:line="240" w:lineRule="auto"/>
      <w:jc w:val="center"/>
      <w:rPr>
        <w:rFonts w:ascii="Segoe UI" w:eastAsia="Calibri" w:hAnsi="Segoe UI" w:cs="Segoe UI"/>
        <w:color w:val="00000A"/>
        <w:sz w:val="20"/>
        <w:szCs w:val="20"/>
      </w:rPr>
    </w:pPr>
    <w:r w:rsidRPr="00930CE2">
      <w:rPr>
        <w:rFonts w:ascii="Segoe UI" w:eastAsia="Calibri" w:hAnsi="Segoe UI" w:cs="Segoe UI"/>
        <w:color w:val="00000A"/>
        <w:sz w:val="20"/>
        <w:szCs w:val="20"/>
      </w:rPr>
      <w:t xml:space="preserve">George Katsinis Jr.   </w:t>
    </w:r>
    <w:r w:rsidRPr="00930CE2">
      <w:rPr>
        <w:rFonts w:ascii="Wingdings" w:eastAsia="Calibri" w:hAnsi="Wingdings" w:cs="Segoe UI"/>
        <w:color w:val="00000A"/>
        <w:sz w:val="16"/>
        <w:szCs w:val="16"/>
      </w:rPr>
      <w:t></w:t>
    </w:r>
    <w:r w:rsidRPr="00930CE2">
      <w:rPr>
        <w:rFonts w:ascii="Segoe UI" w:eastAsia="Calibri" w:hAnsi="Segoe UI" w:cs="Segoe UI"/>
        <w:color w:val="00000A"/>
        <w:sz w:val="20"/>
        <w:szCs w:val="20"/>
      </w:rPr>
      <w:t xml:space="preserve">   AFCPE</w:t>
    </w:r>
    <w:r w:rsidRPr="00930CE2">
      <w:rPr>
        <w:rFonts w:ascii="Segoe UI" w:eastAsia="Calibri" w:hAnsi="Segoe UI" w:cs="Segoe UI"/>
        <w:color w:val="00000A"/>
        <w:sz w:val="20"/>
        <w:szCs w:val="20"/>
        <w:vertAlign w:val="superscript"/>
      </w:rPr>
      <w:t>®</w:t>
    </w:r>
    <w:r w:rsidRPr="00930CE2">
      <w:rPr>
        <w:rFonts w:ascii="Segoe UI" w:eastAsia="Calibri" w:hAnsi="Segoe UI" w:cs="Segoe UI"/>
        <w:color w:val="00000A"/>
        <w:sz w:val="20"/>
        <w:szCs w:val="20"/>
      </w:rPr>
      <w:t xml:space="preserve"> Accredited Financial Counselor </w:t>
    </w:r>
  </w:p>
  <w:p w:rsidR="00246A20" w:rsidRPr="00930CE2" w:rsidRDefault="00246A20" w:rsidP="00246A20">
    <w:pPr>
      <w:tabs>
        <w:tab w:val="center" w:pos="4680"/>
        <w:tab w:val="center" w:pos="5112"/>
        <w:tab w:val="left" w:pos="9000"/>
        <w:tab w:val="right" w:pos="9360"/>
      </w:tabs>
      <w:spacing w:after="0" w:line="240" w:lineRule="auto"/>
      <w:jc w:val="center"/>
      <w:rPr>
        <w:rFonts w:ascii="Calibri" w:eastAsia="Calibri" w:hAnsi="Calibri" w:cs="Tahoma"/>
        <w:color w:val="00000A"/>
      </w:rPr>
    </w:pPr>
    <w:r w:rsidRPr="00930CE2">
      <w:rPr>
        <w:rFonts w:ascii="Segoe UI" w:eastAsia="Calibri" w:hAnsi="Segoe UI" w:cs="Segoe UI"/>
        <w:color w:val="00000A"/>
        <w:sz w:val="20"/>
        <w:szCs w:val="20"/>
      </w:rPr>
      <w:t xml:space="preserve">503-459-6446 </w:t>
    </w:r>
    <w:r w:rsidR="0094024A">
      <w:rPr>
        <w:rFonts w:ascii="Segoe UI" w:eastAsia="Calibri" w:hAnsi="Segoe UI" w:cs="Segoe UI"/>
        <w:color w:val="00000A"/>
        <w:sz w:val="20"/>
        <w:szCs w:val="20"/>
      </w:rPr>
      <w:t xml:space="preserve"> </w:t>
    </w:r>
    <w:r w:rsidRPr="00930CE2">
      <w:rPr>
        <w:rFonts w:ascii="Segoe UI" w:eastAsia="Calibri" w:hAnsi="Segoe UI" w:cs="Segoe UI"/>
        <w:color w:val="00000A"/>
        <w:sz w:val="20"/>
        <w:szCs w:val="20"/>
      </w:rPr>
      <w:t xml:space="preserve"> </w:t>
    </w:r>
    <w:r w:rsidRPr="00930CE2">
      <w:rPr>
        <w:rFonts w:ascii="Wingdings" w:eastAsia="Calibri" w:hAnsi="Wingdings" w:cs="Segoe UI"/>
        <w:color w:val="00000A"/>
        <w:sz w:val="16"/>
        <w:szCs w:val="16"/>
      </w:rPr>
      <w:t></w:t>
    </w:r>
    <w:r w:rsidRPr="00930CE2">
      <w:rPr>
        <w:rFonts w:ascii="Segoe UI" w:eastAsia="Calibri" w:hAnsi="Segoe UI" w:cs="Segoe UI"/>
        <w:color w:val="00000A"/>
        <w:sz w:val="20"/>
        <w:szCs w:val="20"/>
      </w:rPr>
      <w:t xml:space="preserve"> </w:t>
    </w:r>
    <w:r w:rsidR="0094024A">
      <w:rPr>
        <w:rFonts w:ascii="Segoe UI" w:eastAsia="Calibri" w:hAnsi="Segoe UI" w:cs="Segoe UI"/>
        <w:color w:val="00000A"/>
        <w:sz w:val="20"/>
        <w:szCs w:val="20"/>
      </w:rPr>
      <w:t xml:space="preserve">  </w:t>
    </w:r>
    <w:r w:rsidRPr="00930CE2">
      <w:rPr>
        <w:rFonts w:ascii="Segoe UI" w:eastAsia="Calibri" w:hAnsi="Segoe UI" w:cs="Segoe UI"/>
        <w:color w:val="00000A"/>
        <w:sz w:val="20"/>
        <w:szCs w:val="20"/>
      </w:rPr>
      <w:t>PFC1.OR.NG@Zeiders.com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151" w:rsidRDefault="00283151" w:rsidP="00246A20">
      <w:pPr>
        <w:spacing w:after="0" w:line="240" w:lineRule="auto"/>
      </w:pPr>
      <w:r>
        <w:separator/>
      </w:r>
    </w:p>
  </w:footnote>
  <w:footnote w:type="continuationSeparator" w:id="0">
    <w:p w:rsidR="00283151" w:rsidRDefault="00283151" w:rsidP="00246A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41CF2"/>
    <w:multiLevelType w:val="hybridMultilevel"/>
    <w:tmpl w:val="4E684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F514C"/>
    <w:multiLevelType w:val="multilevel"/>
    <w:tmpl w:val="0EF0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1D2B18"/>
    <w:multiLevelType w:val="multilevel"/>
    <w:tmpl w:val="FAAAFDF4"/>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
      <w:lvlJc w:val="left"/>
      <w:pPr>
        <w:tabs>
          <w:tab w:val="num" w:pos="3960"/>
        </w:tabs>
        <w:ind w:left="3960" w:hanging="360"/>
      </w:pPr>
      <w:rPr>
        <w:rFonts w:ascii="Symbol" w:hAnsi="Symbol" w:hint="default"/>
        <w:sz w:val="20"/>
      </w:rPr>
    </w:lvl>
    <w:lvl w:ilvl="2" w:tentative="1">
      <w:start w:val="1"/>
      <w:numFmt w:val="bullet"/>
      <w:lvlText w:val=""/>
      <w:lvlJc w:val="left"/>
      <w:pPr>
        <w:tabs>
          <w:tab w:val="num" w:pos="4680"/>
        </w:tabs>
        <w:ind w:left="4680" w:hanging="360"/>
      </w:pPr>
      <w:rPr>
        <w:rFonts w:ascii="Symbol" w:hAnsi="Symbol" w:hint="default"/>
        <w:sz w:val="20"/>
      </w:rPr>
    </w:lvl>
    <w:lvl w:ilvl="3" w:tentative="1">
      <w:start w:val="1"/>
      <w:numFmt w:val="bullet"/>
      <w:lvlText w:val=""/>
      <w:lvlJc w:val="left"/>
      <w:pPr>
        <w:tabs>
          <w:tab w:val="num" w:pos="5400"/>
        </w:tabs>
        <w:ind w:left="5400" w:hanging="360"/>
      </w:pPr>
      <w:rPr>
        <w:rFonts w:ascii="Symbol" w:hAnsi="Symbol" w:hint="default"/>
        <w:sz w:val="20"/>
      </w:rPr>
    </w:lvl>
    <w:lvl w:ilvl="4" w:tentative="1">
      <w:start w:val="1"/>
      <w:numFmt w:val="bullet"/>
      <w:lvlText w:val=""/>
      <w:lvlJc w:val="left"/>
      <w:pPr>
        <w:tabs>
          <w:tab w:val="num" w:pos="6120"/>
        </w:tabs>
        <w:ind w:left="6120" w:hanging="360"/>
      </w:pPr>
      <w:rPr>
        <w:rFonts w:ascii="Symbol" w:hAnsi="Symbol" w:hint="default"/>
        <w:sz w:val="20"/>
      </w:rPr>
    </w:lvl>
    <w:lvl w:ilvl="5" w:tentative="1">
      <w:start w:val="1"/>
      <w:numFmt w:val="bullet"/>
      <w:lvlText w:val=""/>
      <w:lvlJc w:val="left"/>
      <w:pPr>
        <w:tabs>
          <w:tab w:val="num" w:pos="6840"/>
        </w:tabs>
        <w:ind w:left="6840" w:hanging="360"/>
      </w:pPr>
      <w:rPr>
        <w:rFonts w:ascii="Symbol" w:hAnsi="Symbol" w:hint="default"/>
        <w:sz w:val="20"/>
      </w:rPr>
    </w:lvl>
    <w:lvl w:ilvl="6" w:tentative="1">
      <w:start w:val="1"/>
      <w:numFmt w:val="bullet"/>
      <w:lvlText w:val=""/>
      <w:lvlJc w:val="left"/>
      <w:pPr>
        <w:tabs>
          <w:tab w:val="num" w:pos="7560"/>
        </w:tabs>
        <w:ind w:left="7560" w:hanging="360"/>
      </w:pPr>
      <w:rPr>
        <w:rFonts w:ascii="Symbol" w:hAnsi="Symbol" w:hint="default"/>
        <w:sz w:val="20"/>
      </w:rPr>
    </w:lvl>
    <w:lvl w:ilvl="7" w:tentative="1">
      <w:start w:val="1"/>
      <w:numFmt w:val="bullet"/>
      <w:lvlText w:val=""/>
      <w:lvlJc w:val="left"/>
      <w:pPr>
        <w:tabs>
          <w:tab w:val="num" w:pos="8280"/>
        </w:tabs>
        <w:ind w:left="8280" w:hanging="360"/>
      </w:pPr>
      <w:rPr>
        <w:rFonts w:ascii="Symbol" w:hAnsi="Symbol" w:hint="default"/>
        <w:sz w:val="20"/>
      </w:rPr>
    </w:lvl>
    <w:lvl w:ilvl="8" w:tentative="1">
      <w:start w:val="1"/>
      <w:numFmt w:val="bullet"/>
      <w:lvlText w:val=""/>
      <w:lvlJc w:val="left"/>
      <w:pPr>
        <w:tabs>
          <w:tab w:val="num" w:pos="9000"/>
        </w:tabs>
        <w:ind w:left="9000" w:hanging="360"/>
      </w:pPr>
      <w:rPr>
        <w:rFonts w:ascii="Symbol" w:hAnsi="Symbol" w:hint="default"/>
        <w:sz w:val="20"/>
      </w:rPr>
    </w:lvl>
  </w:abstractNum>
  <w:abstractNum w:abstractNumId="3" w15:restartNumberingAfterBreak="0">
    <w:nsid w:val="117D134A"/>
    <w:multiLevelType w:val="hybridMultilevel"/>
    <w:tmpl w:val="6B04E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C7069"/>
    <w:multiLevelType w:val="multilevel"/>
    <w:tmpl w:val="7B76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315ECD"/>
    <w:multiLevelType w:val="hybridMultilevel"/>
    <w:tmpl w:val="3376C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D52212"/>
    <w:multiLevelType w:val="hybridMultilevel"/>
    <w:tmpl w:val="8408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D2750"/>
    <w:multiLevelType w:val="hybridMultilevel"/>
    <w:tmpl w:val="D4020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0962F4"/>
    <w:multiLevelType w:val="hybridMultilevel"/>
    <w:tmpl w:val="EDA8F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5A0370"/>
    <w:multiLevelType w:val="hybridMultilevel"/>
    <w:tmpl w:val="0ECC0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91070B"/>
    <w:multiLevelType w:val="multilevel"/>
    <w:tmpl w:val="B1302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F906BF"/>
    <w:multiLevelType w:val="hybridMultilevel"/>
    <w:tmpl w:val="09BE3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A64509"/>
    <w:multiLevelType w:val="multilevel"/>
    <w:tmpl w:val="34C8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3A0B5A"/>
    <w:multiLevelType w:val="hybridMultilevel"/>
    <w:tmpl w:val="70283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C75809"/>
    <w:multiLevelType w:val="hybridMultilevel"/>
    <w:tmpl w:val="3926F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6B3765"/>
    <w:multiLevelType w:val="hybridMultilevel"/>
    <w:tmpl w:val="F530E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BD7D82"/>
    <w:multiLevelType w:val="multilevel"/>
    <w:tmpl w:val="5C8C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32447E"/>
    <w:multiLevelType w:val="hybridMultilevel"/>
    <w:tmpl w:val="94A85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8D4C7E"/>
    <w:multiLevelType w:val="hybridMultilevel"/>
    <w:tmpl w:val="A9221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0"/>
  </w:num>
  <w:num w:numId="4">
    <w:abstractNumId w:val="2"/>
  </w:num>
  <w:num w:numId="5">
    <w:abstractNumId w:val="12"/>
  </w:num>
  <w:num w:numId="6">
    <w:abstractNumId w:val="4"/>
  </w:num>
  <w:num w:numId="7">
    <w:abstractNumId w:val="16"/>
  </w:num>
  <w:num w:numId="8">
    <w:abstractNumId w:val="1"/>
  </w:num>
  <w:num w:numId="9">
    <w:abstractNumId w:val="10"/>
  </w:num>
  <w:num w:numId="10">
    <w:abstractNumId w:val="18"/>
  </w:num>
  <w:num w:numId="11">
    <w:abstractNumId w:val="11"/>
  </w:num>
  <w:num w:numId="12">
    <w:abstractNumId w:val="17"/>
  </w:num>
  <w:num w:numId="13">
    <w:abstractNumId w:val="5"/>
  </w:num>
  <w:num w:numId="14">
    <w:abstractNumId w:val="7"/>
  </w:num>
  <w:num w:numId="15">
    <w:abstractNumId w:val="6"/>
  </w:num>
  <w:num w:numId="16">
    <w:abstractNumId w:val="3"/>
  </w:num>
  <w:num w:numId="17">
    <w:abstractNumId w:val="15"/>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B14"/>
    <w:rsid w:val="000118A1"/>
    <w:rsid w:val="000619C1"/>
    <w:rsid w:val="00091667"/>
    <w:rsid w:val="0009402F"/>
    <w:rsid w:val="000C7F7E"/>
    <w:rsid w:val="000D3F7E"/>
    <w:rsid w:val="000E2031"/>
    <w:rsid w:val="00132B14"/>
    <w:rsid w:val="00134C7E"/>
    <w:rsid w:val="00152F7C"/>
    <w:rsid w:val="00154AE5"/>
    <w:rsid w:val="00177CFD"/>
    <w:rsid w:val="002038D2"/>
    <w:rsid w:val="00236C3F"/>
    <w:rsid w:val="00246A20"/>
    <w:rsid w:val="00252D6C"/>
    <w:rsid w:val="0025356B"/>
    <w:rsid w:val="00262DE8"/>
    <w:rsid w:val="00283151"/>
    <w:rsid w:val="002D5E43"/>
    <w:rsid w:val="002D7DF1"/>
    <w:rsid w:val="002F5669"/>
    <w:rsid w:val="00303557"/>
    <w:rsid w:val="003226B5"/>
    <w:rsid w:val="0032700F"/>
    <w:rsid w:val="00344327"/>
    <w:rsid w:val="0034497C"/>
    <w:rsid w:val="00347B94"/>
    <w:rsid w:val="00382125"/>
    <w:rsid w:val="00386A5C"/>
    <w:rsid w:val="00393020"/>
    <w:rsid w:val="003E23D3"/>
    <w:rsid w:val="003F6BB1"/>
    <w:rsid w:val="004377C4"/>
    <w:rsid w:val="00443586"/>
    <w:rsid w:val="00450F31"/>
    <w:rsid w:val="00522996"/>
    <w:rsid w:val="00557AFC"/>
    <w:rsid w:val="00581BFE"/>
    <w:rsid w:val="005C0E1F"/>
    <w:rsid w:val="005C6E69"/>
    <w:rsid w:val="005F3D51"/>
    <w:rsid w:val="00614CFF"/>
    <w:rsid w:val="00651DF9"/>
    <w:rsid w:val="00657FD0"/>
    <w:rsid w:val="00680955"/>
    <w:rsid w:val="00680F5D"/>
    <w:rsid w:val="00684009"/>
    <w:rsid w:val="006F09E6"/>
    <w:rsid w:val="00700012"/>
    <w:rsid w:val="007071A9"/>
    <w:rsid w:val="00711503"/>
    <w:rsid w:val="007638D7"/>
    <w:rsid w:val="0076524B"/>
    <w:rsid w:val="007C77AD"/>
    <w:rsid w:val="00841D87"/>
    <w:rsid w:val="00856D1E"/>
    <w:rsid w:val="008F512B"/>
    <w:rsid w:val="00916A18"/>
    <w:rsid w:val="00934189"/>
    <w:rsid w:val="0094024A"/>
    <w:rsid w:val="009414AC"/>
    <w:rsid w:val="00951BB4"/>
    <w:rsid w:val="0098675D"/>
    <w:rsid w:val="00992D02"/>
    <w:rsid w:val="009A0744"/>
    <w:rsid w:val="009D1211"/>
    <w:rsid w:val="009E08A4"/>
    <w:rsid w:val="00A0536D"/>
    <w:rsid w:val="00A163DE"/>
    <w:rsid w:val="00A24A39"/>
    <w:rsid w:val="00A425C0"/>
    <w:rsid w:val="00A52803"/>
    <w:rsid w:val="00AB07A8"/>
    <w:rsid w:val="00AC7E8C"/>
    <w:rsid w:val="00B4015C"/>
    <w:rsid w:val="00B54819"/>
    <w:rsid w:val="00C30A4A"/>
    <w:rsid w:val="00C4659C"/>
    <w:rsid w:val="00C65189"/>
    <w:rsid w:val="00D203D1"/>
    <w:rsid w:val="00D20FD3"/>
    <w:rsid w:val="00D410C8"/>
    <w:rsid w:val="00D433C7"/>
    <w:rsid w:val="00DE5B36"/>
    <w:rsid w:val="00DF347A"/>
    <w:rsid w:val="00DF3D4B"/>
    <w:rsid w:val="00DF4642"/>
    <w:rsid w:val="00E27B18"/>
    <w:rsid w:val="00E65145"/>
    <w:rsid w:val="00E83A98"/>
    <w:rsid w:val="00EA17A5"/>
    <w:rsid w:val="00ED2DA3"/>
    <w:rsid w:val="00ED2F40"/>
    <w:rsid w:val="00F54883"/>
    <w:rsid w:val="00F853B3"/>
    <w:rsid w:val="00FB5405"/>
    <w:rsid w:val="00FD354D"/>
    <w:rsid w:val="00FD4438"/>
    <w:rsid w:val="00FE2192"/>
    <w:rsid w:val="00FE6E01"/>
    <w:rsid w:val="00FE70C0"/>
    <w:rsid w:val="00FF3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639A5F7-DA43-4650-B52A-DC4A730F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6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A20"/>
  </w:style>
  <w:style w:type="paragraph" w:styleId="Footer">
    <w:name w:val="footer"/>
    <w:basedOn w:val="Normal"/>
    <w:link w:val="FooterChar"/>
    <w:uiPriority w:val="99"/>
    <w:unhideWhenUsed/>
    <w:rsid w:val="00246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A20"/>
  </w:style>
  <w:style w:type="paragraph" w:styleId="ListParagraph">
    <w:name w:val="List Paragraph"/>
    <w:basedOn w:val="Normal"/>
    <w:uiPriority w:val="34"/>
    <w:qFormat/>
    <w:rsid w:val="003226B5"/>
    <w:pPr>
      <w:ind w:left="720"/>
      <w:contextualSpacing/>
    </w:pPr>
  </w:style>
  <w:style w:type="paragraph" w:styleId="NormalWeb">
    <w:name w:val="Normal (Web)"/>
    <w:basedOn w:val="Normal"/>
    <w:uiPriority w:val="99"/>
    <w:unhideWhenUsed/>
    <w:rsid w:val="0009402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9402F"/>
    <w:rPr>
      <w:color w:val="0000FF"/>
      <w:u w:val="single"/>
    </w:rPr>
  </w:style>
  <w:style w:type="paragraph" w:customStyle="1" w:styleId="nw-pull-quote--quote">
    <w:name w:val="nw-pull-quote--quote"/>
    <w:basedOn w:val="Normal"/>
    <w:rsid w:val="000940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1D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D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91359">
      <w:bodyDiv w:val="1"/>
      <w:marLeft w:val="0"/>
      <w:marRight w:val="0"/>
      <w:marTop w:val="0"/>
      <w:marBottom w:val="0"/>
      <w:divBdr>
        <w:top w:val="none" w:sz="0" w:space="0" w:color="auto"/>
        <w:left w:val="none" w:sz="0" w:space="0" w:color="auto"/>
        <w:bottom w:val="none" w:sz="0" w:space="0" w:color="auto"/>
        <w:right w:val="none" w:sz="0" w:space="0" w:color="auto"/>
      </w:divBdr>
    </w:div>
    <w:div w:id="497502175">
      <w:bodyDiv w:val="1"/>
      <w:marLeft w:val="0"/>
      <w:marRight w:val="0"/>
      <w:marTop w:val="0"/>
      <w:marBottom w:val="0"/>
      <w:divBdr>
        <w:top w:val="none" w:sz="0" w:space="0" w:color="auto"/>
        <w:left w:val="none" w:sz="0" w:space="0" w:color="auto"/>
        <w:bottom w:val="none" w:sz="0" w:space="0" w:color="auto"/>
        <w:right w:val="none" w:sz="0" w:space="0" w:color="auto"/>
      </w:divBdr>
      <w:divsChild>
        <w:div w:id="2034838561">
          <w:blockQuote w:val="1"/>
          <w:marLeft w:val="0"/>
          <w:marRight w:val="0"/>
          <w:marTop w:val="150"/>
          <w:marBottom w:val="330"/>
          <w:divBdr>
            <w:top w:val="none" w:sz="0" w:space="0" w:color="auto"/>
            <w:left w:val="single" w:sz="24" w:space="27" w:color="005FB9"/>
            <w:bottom w:val="none" w:sz="0" w:space="0" w:color="auto"/>
            <w:right w:val="none" w:sz="0" w:space="0" w:color="auto"/>
          </w:divBdr>
        </w:div>
      </w:divsChild>
    </w:div>
    <w:div w:id="703209153">
      <w:bodyDiv w:val="1"/>
      <w:marLeft w:val="0"/>
      <w:marRight w:val="0"/>
      <w:marTop w:val="0"/>
      <w:marBottom w:val="0"/>
      <w:divBdr>
        <w:top w:val="none" w:sz="0" w:space="0" w:color="auto"/>
        <w:left w:val="none" w:sz="0" w:space="0" w:color="auto"/>
        <w:bottom w:val="none" w:sz="0" w:space="0" w:color="auto"/>
        <w:right w:val="none" w:sz="0" w:space="0" w:color="auto"/>
      </w:divBdr>
    </w:div>
    <w:div w:id="819033097">
      <w:bodyDiv w:val="1"/>
      <w:marLeft w:val="0"/>
      <w:marRight w:val="0"/>
      <w:marTop w:val="0"/>
      <w:marBottom w:val="0"/>
      <w:divBdr>
        <w:top w:val="none" w:sz="0" w:space="0" w:color="auto"/>
        <w:left w:val="none" w:sz="0" w:space="0" w:color="auto"/>
        <w:bottom w:val="none" w:sz="0" w:space="0" w:color="auto"/>
        <w:right w:val="none" w:sz="0" w:space="0" w:color="auto"/>
      </w:divBdr>
    </w:div>
    <w:div w:id="1376005735">
      <w:bodyDiv w:val="1"/>
      <w:marLeft w:val="0"/>
      <w:marRight w:val="0"/>
      <w:marTop w:val="0"/>
      <w:marBottom w:val="0"/>
      <w:divBdr>
        <w:top w:val="none" w:sz="0" w:space="0" w:color="auto"/>
        <w:left w:val="none" w:sz="0" w:space="0" w:color="auto"/>
        <w:bottom w:val="none" w:sz="0" w:space="0" w:color="auto"/>
        <w:right w:val="none" w:sz="0" w:space="0" w:color="auto"/>
      </w:divBdr>
    </w:div>
    <w:div w:id="1635982747">
      <w:bodyDiv w:val="1"/>
      <w:marLeft w:val="0"/>
      <w:marRight w:val="0"/>
      <w:marTop w:val="0"/>
      <w:marBottom w:val="0"/>
      <w:divBdr>
        <w:top w:val="none" w:sz="0" w:space="0" w:color="auto"/>
        <w:left w:val="none" w:sz="0" w:space="0" w:color="auto"/>
        <w:bottom w:val="none" w:sz="0" w:space="0" w:color="auto"/>
        <w:right w:val="none" w:sz="0" w:space="0" w:color="auto"/>
      </w:divBdr>
    </w:div>
    <w:div w:id="191399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3BD66-7C04-4A4B-8542-A85BDCCA5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2084</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Zeiders Enterprises, Inc.</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Katsins</dc:creator>
  <cp:keywords/>
  <dc:description/>
  <cp:lastModifiedBy>THOMPSON, JEFFERSON J TSgt USAF ANG 173 FW/PA</cp:lastModifiedBy>
  <cp:revision>2</cp:revision>
  <cp:lastPrinted>2020-03-19T23:12:00Z</cp:lastPrinted>
  <dcterms:created xsi:type="dcterms:W3CDTF">2020-03-24T21:53:00Z</dcterms:created>
  <dcterms:modified xsi:type="dcterms:W3CDTF">2020-03-24T21:53:00Z</dcterms:modified>
</cp:coreProperties>
</file>